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93E8" w14:textId="12124A68" w:rsidR="00F93D34" w:rsidRPr="003B7911" w:rsidRDefault="00A12D10" w:rsidP="00F93D34">
      <w:pPr>
        <w:jc w:val="center"/>
        <w:rPr>
          <w:rFonts w:ascii="Arial" w:hAnsi="Arial" w:cs="Arial"/>
          <w:color w:val="000000" w:themeColor="text1"/>
          <w:sz w:val="32"/>
          <w:szCs w:val="32"/>
        </w:rPr>
      </w:pPr>
      <w:r>
        <w:rPr>
          <w:rFonts w:ascii="Arial" w:hAnsi="Arial" w:cs="Arial"/>
          <w:b/>
          <w:bCs/>
          <w:color w:val="000000" w:themeColor="text1"/>
          <w:sz w:val="32"/>
          <w:szCs w:val="32"/>
          <w:u w:val="single"/>
        </w:rPr>
        <w:t>Cylinder Tester</w:t>
      </w:r>
    </w:p>
    <w:p w14:paraId="017031A2" w14:textId="77777777" w:rsidR="00F93D34" w:rsidRPr="003B7911" w:rsidRDefault="00F93D34" w:rsidP="00F93D34">
      <w:pPr>
        <w:jc w:val="center"/>
        <w:rPr>
          <w:rFonts w:ascii="Arial" w:hAnsi="Arial" w:cs="Arial"/>
          <w:color w:val="000000" w:themeColor="text1"/>
          <w:sz w:val="22"/>
          <w:szCs w:val="22"/>
        </w:rPr>
      </w:pPr>
    </w:p>
    <w:p w14:paraId="482CBB30" w14:textId="150CC945" w:rsidR="00F93D34" w:rsidRPr="00435E69" w:rsidRDefault="00F93D34" w:rsidP="00F93D34">
      <w:pPr>
        <w:rPr>
          <w:rFonts w:ascii="Arial" w:hAnsi="Arial" w:cs="Arial"/>
          <w:bCs/>
          <w:color w:val="000000" w:themeColor="text1"/>
          <w:szCs w:val="24"/>
        </w:rPr>
      </w:pPr>
      <w:r w:rsidRPr="00435E69">
        <w:rPr>
          <w:rFonts w:ascii="Arial" w:hAnsi="Arial" w:cs="Arial"/>
          <w:b/>
          <w:color w:val="000000" w:themeColor="text1"/>
          <w:szCs w:val="24"/>
        </w:rPr>
        <w:t>Job Type:</w:t>
      </w:r>
      <w:r w:rsidRPr="00435E69">
        <w:rPr>
          <w:rFonts w:ascii="Arial" w:hAnsi="Arial" w:cs="Arial"/>
          <w:bCs/>
          <w:color w:val="000000" w:themeColor="text1"/>
          <w:szCs w:val="24"/>
        </w:rPr>
        <w:tab/>
      </w:r>
      <w:r w:rsidRPr="00435E69">
        <w:rPr>
          <w:rFonts w:ascii="Arial" w:hAnsi="Arial" w:cs="Arial"/>
          <w:bCs/>
          <w:color w:val="000000" w:themeColor="text1"/>
          <w:szCs w:val="24"/>
        </w:rPr>
        <w:tab/>
        <w:t>Full-Time, Hourly, Non-Exempt</w:t>
      </w:r>
    </w:p>
    <w:p w14:paraId="77160823" w14:textId="17E6372C" w:rsidR="00F93D34" w:rsidRPr="00435E69" w:rsidRDefault="00F93D34" w:rsidP="00F93D34">
      <w:pPr>
        <w:rPr>
          <w:rFonts w:ascii="Arial" w:hAnsi="Arial" w:cs="Arial"/>
          <w:color w:val="000000" w:themeColor="text1"/>
          <w:szCs w:val="24"/>
        </w:rPr>
      </w:pPr>
      <w:r w:rsidRPr="00435E69">
        <w:rPr>
          <w:rFonts w:ascii="Arial" w:hAnsi="Arial" w:cs="Arial"/>
          <w:b/>
          <w:color w:val="000000" w:themeColor="text1"/>
          <w:szCs w:val="24"/>
        </w:rPr>
        <w:t>Reports to:</w:t>
      </w:r>
      <w:r w:rsidRPr="00435E69">
        <w:rPr>
          <w:rFonts w:ascii="Arial" w:hAnsi="Arial" w:cs="Arial"/>
          <w:bCs/>
          <w:color w:val="000000" w:themeColor="text1"/>
          <w:szCs w:val="24"/>
        </w:rPr>
        <w:tab/>
      </w:r>
      <w:r w:rsidRPr="00435E69">
        <w:rPr>
          <w:rFonts w:ascii="Arial" w:hAnsi="Arial" w:cs="Arial"/>
          <w:color w:val="000000" w:themeColor="text1"/>
          <w:szCs w:val="24"/>
        </w:rPr>
        <w:tab/>
      </w:r>
      <w:r w:rsidR="00A12D10">
        <w:rPr>
          <w:rFonts w:ascii="Arial" w:hAnsi="Arial" w:cs="Arial"/>
          <w:color w:val="000000" w:themeColor="text1"/>
          <w:szCs w:val="24"/>
        </w:rPr>
        <w:t>Plant Manager</w:t>
      </w:r>
    </w:p>
    <w:p w14:paraId="23431B01" w14:textId="75DF5D9C" w:rsidR="00F93D34" w:rsidRPr="00435E69" w:rsidRDefault="00F93D34" w:rsidP="00F93D34">
      <w:pPr>
        <w:rPr>
          <w:rFonts w:ascii="Arial" w:hAnsi="Arial" w:cs="Arial"/>
          <w:color w:val="000000" w:themeColor="text1"/>
          <w:szCs w:val="24"/>
        </w:rPr>
      </w:pPr>
      <w:r w:rsidRPr="00435E69">
        <w:rPr>
          <w:rFonts w:ascii="Arial" w:hAnsi="Arial" w:cs="Arial"/>
          <w:b/>
          <w:color w:val="000000" w:themeColor="text1"/>
          <w:szCs w:val="24"/>
        </w:rPr>
        <w:t>Supervises:</w:t>
      </w:r>
      <w:r w:rsidRPr="00435E69">
        <w:rPr>
          <w:rFonts w:ascii="Arial" w:hAnsi="Arial" w:cs="Arial"/>
          <w:b/>
          <w:color w:val="000000" w:themeColor="text1"/>
          <w:szCs w:val="24"/>
        </w:rPr>
        <w:tab/>
      </w:r>
      <w:r w:rsidRPr="00435E69">
        <w:rPr>
          <w:rFonts w:ascii="Arial" w:hAnsi="Arial" w:cs="Arial"/>
          <w:b/>
          <w:color w:val="000000" w:themeColor="text1"/>
          <w:szCs w:val="24"/>
        </w:rPr>
        <w:tab/>
      </w:r>
      <w:r w:rsidRPr="00435E69">
        <w:rPr>
          <w:rFonts w:ascii="Arial" w:hAnsi="Arial" w:cs="Arial"/>
          <w:color w:val="000000" w:themeColor="text1"/>
          <w:szCs w:val="24"/>
        </w:rPr>
        <w:t>None</w:t>
      </w:r>
    </w:p>
    <w:p w14:paraId="606FCB9B" w14:textId="3E8367CD" w:rsidR="00F93D34" w:rsidRPr="00435E69" w:rsidRDefault="00F93D34" w:rsidP="00F93D34">
      <w:pPr>
        <w:rPr>
          <w:rFonts w:ascii="Arial" w:hAnsi="Arial" w:cs="Arial"/>
          <w:bCs/>
          <w:color w:val="000000" w:themeColor="text1"/>
          <w:szCs w:val="24"/>
        </w:rPr>
      </w:pPr>
      <w:r w:rsidRPr="00435E69">
        <w:rPr>
          <w:rFonts w:ascii="Arial" w:hAnsi="Arial" w:cs="Arial"/>
          <w:b/>
          <w:color w:val="000000" w:themeColor="text1"/>
          <w:szCs w:val="24"/>
        </w:rPr>
        <w:t>Revised:</w:t>
      </w:r>
      <w:r w:rsidRPr="00435E69">
        <w:rPr>
          <w:rFonts w:ascii="Arial" w:hAnsi="Arial" w:cs="Arial"/>
          <w:bCs/>
          <w:color w:val="000000" w:themeColor="text1"/>
          <w:szCs w:val="24"/>
        </w:rPr>
        <w:tab/>
        <w:t xml:space="preserve">   </w:t>
      </w:r>
      <w:r w:rsidRPr="00435E69">
        <w:rPr>
          <w:rFonts w:ascii="Arial" w:hAnsi="Arial" w:cs="Arial"/>
          <w:bCs/>
          <w:color w:val="000000" w:themeColor="text1"/>
          <w:szCs w:val="24"/>
        </w:rPr>
        <w:tab/>
      </w:r>
      <w:r w:rsidR="00A12D10">
        <w:rPr>
          <w:rFonts w:ascii="Arial" w:hAnsi="Arial" w:cs="Arial"/>
          <w:bCs/>
          <w:color w:val="000000" w:themeColor="text1"/>
          <w:szCs w:val="24"/>
        </w:rPr>
        <w:t>8/15/2022</w:t>
      </w:r>
    </w:p>
    <w:p w14:paraId="3BE2D5C5" w14:textId="523201CE" w:rsidR="00F93D34" w:rsidRPr="00435E69" w:rsidRDefault="00F93D34" w:rsidP="00F93D34">
      <w:pPr>
        <w:rPr>
          <w:rFonts w:ascii="Arial" w:hAnsi="Arial" w:cs="Arial"/>
          <w:b/>
          <w:color w:val="000000" w:themeColor="text1"/>
          <w:szCs w:val="24"/>
        </w:rPr>
      </w:pPr>
      <w:r w:rsidRPr="00435E69">
        <w:rPr>
          <w:rFonts w:ascii="Arial" w:hAnsi="Arial" w:cs="Arial"/>
          <w:b/>
          <w:color w:val="000000" w:themeColor="text1"/>
          <w:szCs w:val="24"/>
        </w:rPr>
        <w:t>Safety-Sensitive:</w:t>
      </w:r>
      <w:r w:rsidRPr="00435E69">
        <w:rPr>
          <w:rFonts w:ascii="Arial" w:hAnsi="Arial" w:cs="Arial"/>
          <w:bCs/>
          <w:color w:val="000000" w:themeColor="text1"/>
          <w:szCs w:val="24"/>
        </w:rPr>
        <w:tab/>
        <w:t>Yes</w:t>
      </w:r>
      <w:r w:rsidRPr="00435E69">
        <w:rPr>
          <w:rFonts w:ascii="Arial" w:hAnsi="Arial" w:cs="Arial"/>
          <w:color w:val="000000" w:themeColor="text1"/>
          <w:szCs w:val="24"/>
        </w:rPr>
        <w:tab/>
      </w:r>
      <w:r w:rsidRPr="00435E69">
        <w:rPr>
          <w:rFonts w:ascii="Arial" w:hAnsi="Arial" w:cs="Arial"/>
          <w:color w:val="000000" w:themeColor="text1"/>
          <w:szCs w:val="24"/>
        </w:rPr>
        <w:tab/>
      </w:r>
      <w:r w:rsidRPr="00435E69">
        <w:rPr>
          <w:rFonts w:ascii="Arial" w:hAnsi="Arial" w:cs="Arial"/>
          <w:color w:val="000000" w:themeColor="text1"/>
          <w:szCs w:val="24"/>
        </w:rPr>
        <w:tab/>
      </w:r>
    </w:p>
    <w:p w14:paraId="082FC5F4" w14:textId="77777777" w:rsidR="00F93D34" w:rsidRPr="00435E69" w:rsidRDefault="00F93D34" w:rsidP="00F93D34">
      <w:pPr>
        <w:rPr>
          <w:rFonts w:ascii="Arial" w:hAnsi="Arial" w:cs="Arial"/>
          <w:b/>
          <w:color w:val="000000" w:themeColor="text1"/>
          <w:szCs w:val="24"/>
          <w:u w:val="single"/>
        </w:rPr>
      </w:pPr>
    </w:p>
    <w:p w14:paraId="2BC9DDE2" w14:textId="77777777" w:rsidR="00F93D34" w:rsidRPr="00435E69" w:rsidRDefault="00F93D34" w:rsidP="00F93D34">
      <w:pPr>
        <w:rPr>
          <w:rFonts w:ascii="Arial" w:hAnsi="Arial" w:cs="Arial"/>
          <w:bCs/>
          <w:color w:val="000000" w:themeColor="text1"/>
          <w:szCs w:val="24"/>
        </w:rPr>
      </w:pPr>
      <w:r w:rsidRPr="00435E69">
        <w:rPr>
          <w:rFonts w:ascii="Arial" w:hAnsi="Arial" w:cs="Arial"/>
          <w:b/>
          <w:color w:val="000000" w:themeColor="text1"/>
          <w:szCs w:val="24"/>
          <w:u w:val="single"/>
        </w:rPr>
        <w:t>HOW YOU WILL MAKE A DIFFERENCE</w:t>
      </w:r>
    </w:p>
    <w:p w14:paraId="3ED956DF" w14:textId="32E67058" w:rsidR="00A12D10" w:rsidRDefault="00A12D10" w:rsidP="00F93D34">
      <w:pPr>
        <w:spacing w:before="100" w:beforeAutospacing="1" w:after="100" w:afterAutospacing="1"/>
        <w:rPr>
          <w:rFonts w:ascii="Arial" w:hAnsi="Arial" w:cs="Arial"/>
          <w:b/>
          <w:bCs/>
          <w:szCs w:val="24"/>
          <w:u w:val="single"/>
        </w:rPr>
      </w:pPr>
      <w:r w:rsidRPr="00716E90">
        <w:rPr>
          <w:rFonts w:ascii="Arial" w:hAnsi="Arial" w:cs="Arial"/>
          <w:color w:val="000000"/>
        </w:rPr>
        <w:t xml:space="preserve">As a Cylinder Tester, this position is responsible for identifying, sorting, and inspecting cylinders of all types and sizes utilizing hand and power tools to perform detailed inspections in accordance with the DOT regulations regarding recertification and refurbishment of gas cylinders. This position is located in our Highland, IL facility at Gateway Cylinder Technologies, a subsidiary of Cee Kay Supply, Inc. </w:t>
      </w:r>
    </w:p>
    <w:p w14:paraId="37346CA3" w14:textId="520FAFD5" w:rsidR="00F93D34" w:rsidRPr="00A12D10" w:rsidRDefault="00F93D34" w:rsidP="00F93D34">
      <w:pPr>
        <w:spacing w:before="100" w:beforeAutospacing="1" w:after="100" w:afterAutospacing="1"/>
        <w:rPr>
          <w:rFonts w:ascii="Arial" w:hAnsi="Arial" w:cs="Arial"/>
          <w:color w:val="000000"/>
        </w:rPr>
      </w:pPr>
      <w:r>
        <w:rPr>
          <w:rFonts w:ascii="Arial" w:hAnsi="Arial" w:cs="Arial"/>
          <w:b/>
          <w:bCs/>
          <w:szCs w:val="24"/>
          <w:u w:val="single"/>
        </w:rPr>
        <w:t>SUCCESS ESSENTIALS</w:t>
      </w:r>
      <w:r w:rsidRPr="001C717C">
        <w:rPr>
          <w:rFonts w:ascii="Arial" w:hAnsi="Arial" w:cs="Arial"/>
          <w:b/>
          <w:bCs/>
          <w:szCs w:val="24"/>
          <w:u w:val="single"/>
        </w:rPr>
        <w:t>:</w:t>
      </w:r>
    </w:p>
    <w:p w14:paraId="71387D0F" w14:textId="77777777" w:rsidR="00F93D34" w:rsidRPr="00AA25CB" w:rsidRDefault="00F93D34" w:rsidP="00F93D34">
      <w:pPr>
        <w:rPr>
          <w:rFonts w:ascii="Arial" w:hAnsi="Arial" w:cs="Arial"/>
          <w:bCs/>
          <w:i/>
          <w:iCs/>
          <w:color w:val="FF0000"/>
          <w:szCs w:val="24"/>
        </w:rPr>
      </w:pPr>
      <w:r w:rsidRPr="00AA25CB">
        <w:rPr>
          <w:rFonts w:ascii="Arial" w:hAnsi="Arial" w:cs="Arial"/>
          <w:bCs/>
          <w:i/>
          <w:iCs/>
          <w:color w:val="FF0000"/>
          <w:szCs w:val="24"/>
        </w:rPr>
        <w:t>(</w:t>
      </w:r>
      <w:proofErr w:type="gramStart"/>
      <w:r w:rsidRPr="00AA25CB">
        <w:rPr>
          <w:rFonts w:ascii="Arial" w:hAnsi="Arial" w:cs="Arial"/>
          <w:bCs/>
          <w:i/>
          <w:iCs/>
          <w:color w:val="FF0000"/>
          <w:szCs w:val="24"/>
        </w:rPr>
        <w:t>what</w:t>
      </w:r>
      <w:proofErr w:type="gramEnd"/>
      <w:r w:rsidRPr="00AA25CB">
        <w:rPr>
          <w:rFonts w:ascii="Arial" w:hAnsi="Arial" w:cs="Arial"/>
          <w:bCs/>
          <w:i/>
          <w:iCs/>
          <w:color w:val="FF0000"/>
          <w:szCs w:val="24"/>
        </w:rPr>
        <w:t xml:space="preserve"> are the must haves for this role – not skills, but work style – i.e. self-motivated, attention to detail, etc.)</w:t>
      </w:r>
    </w:p>
    <w:p w14:paraId="1F228C1B" w14:textId="77777777" w:rsidR="00F93D34" w:rsidRPr="00AA25CB" w:rsidRDefault="00F93D34" w:rsidP="00F93D34">
      <w:pPr>
        <w:rPr>
          <w:rFonts w:ascii="Arial" w:hAnsi="Arial" w:cs="Arial"/>
          <w:bCs/>
          <w:szCs w:val="24"/>
        </w:rPr>
      </w:pPr>
    </w:p>
    <w:p w14:paraId="0B65B1C4" w14:textId="77777777" w:rsidR="00F93D34" w:rsidRPr="00435E69" w:rsidRDefault="00F93D34" w:rsidP="00F93D34">
      <w:pPr>
        <w:rPr>
          <w:rFonts w:ascii="Arial" w:hAnsi="Arial" w:cs="Arial"/>
          <w:b/>
          <w:szCs w:val="24"/>
          <w:u w:val="single"/>
        </w:rPr>
      </w:pPr>
      <w:r w:rsidRPr="00435E69">
        <w:rPr>
          <w:rFonts w:ascii="Arial" w:hAnsi="Arial" w:cs="Arial"/>
          <w:b/>
          <w:szCs w:val="24"/>
          <w:u w:val="single"/>
        </w:rPr>
        <w:t>CK SUPPLY CORE VALUES: </w:t>
      </w:r>
    </w:p>
    <w:p w14:paraId="57616A64" w14:textId="77777777" w:rsidR="00F93D34" w:rsidRPr="00435E69" w:rsidRDefault="00F93D34" w:rsidP="00F93D34">
      <w:pPr>
        <w:rPr>
          <w:rFonts w:ascii="Arial" w:hAnsi="Arial" w:cs="Arial"/>
          <w:szCs w:val="24"/>
        </w:rPr>
      </w:pPr>
      <w:r w:rsidRPr="00435E69">
        <w:rPr>
          <w:rFonts w:ascii="Arial" w:hAnsi="Arial" w:cs="Arial"/>
          <w:szCs w:val="24"/>
        </w:rPr>
        <w:t>Please read slowly these are non-negotiables and we are going to ask you about them in the interview! </w:t>
      </w:r>
    </w:p>
    <w:p w14:paraId="4F3B7563" w14:textId="77777777" w:rsidR="00F93D34" w:rsidRPr="00435E69" w:rsidRDefault="00F93D34" w:rsidP="00F93D34">
      <w:pPr>
        <w:pStyle w:val="ListParagraph"/>
        <w:numPr>
          <w:ilvl w:val="0"/>
          <w:numId w:val="24"/>
        </w:numPr>
        <w:rPr>
          <w:rFonts w:ascii="Arial" w:hAnsi="Arial" w:cs="Arial"/>
          <w:sz w:val="24"/>
          <w:szCs w:val="24"/>
        </w:rPr>
      </w:pPr>
      <w:r w:rsidRPr="00435E69">
        <w:rPr>
          <w:rFonts w:ascii="Arial" w:hAnsi="Arial" w:cs="Arial"/>
          <w:b/>
          <w:bCs/>
          <w:sz w:val="24"/>
          <w:szCs w:val="24"/>
        </w:rPr>
        <w:t xml:space="preserve">Driven </w:t>
      </w:r>
      <w:r w:rsidRPr="00435E69">
        <w:rPr>
          <w:rFonts w:ascii="Arial" w:hAnsi="Arial" w:cs="Arial"/>
          <w:sz w:val="24"/>
          <w:szCs w:val="24"/>
        </w:rPr>
        <w:t>- Hardworking, Dedicated, Dependable, Desire to be the Best</w:t>
      </w:r>
    </w:p>
    <w:p w14:paraId="371348DB" w14:textId="77777777" w:rsidR="00F93D34" w:rsidRPr="00435E69" w:rsidRDefault="00F93D34" w:rsidP="00F93D34">
      <w:pPr>
        <w:pStyle w:val="ListParagraph"/>
        <w:numPr>
          <w:ilvl w:val="0"/>
          <w:numId w:val="24"/>
        </w:numPr>
        <w:rPr>
          <w:rFonts w:ascii="Arial" w:hAnsi="Arial" w:cs="Arial"/>
          <w:b/>
          <w:bCs/>
          <w:sz w:val="24"/>
          <w:szCs w:val="24"/>
        </w:rPr>
      </w:pPr>
      <w:r w:rsidRPr="00435E69">
        <w:rPr>
          <w:rFonts w:ascii="Arial" w:hAnsi="Arial" w:cs="Arial"/>
          <w:b/>
          <w:bCs/>
          <w:sz w:val="24"/>
          <w:szCs w:val="24"/>
        </w:rPr>
        <w:t>Passionate</w:t>
      </w:r>
      <w:r w:rsidRPr="00435E69">
        <w:rPr>
          <w:rFonts w:ascii="Arial" w:hAnsi="Arial" w:cs="Arial"/>
          <w:sz w:val="24"/>
          <w:szCs w:val="24"/>
        </w:rPr>
        <w:t xml:space="preserve"> - Positive Attitude, Appearance, Pride, Love What We Do</w:t>
      </w:r>
    </w:p>
    <w:p w14:paraId="79DED6FE" w14:textId="77777777" w:rsidR="00F93D34" w:rsidRPr="00435E69" w:rsidRDefault="00F93D34" w:rsidP="00F93D34">
      <w:pPr>
        <w:pStyle w:val="ListParagraph"/>
        <w:numPr>
          <w:ilvl w:val="0"/>
          <w:numId w:val="24"/>
        </w:numPr>
        <w:rPr>
          <w:rFonts w:ascii="Arial" w:hAnsi="Arial" w:cs="Arial"/>
          <w:b/>
          <w:bCs/>
          <w:sz w:val="24"/>
          <w:szCs w:val="24"/>
        </w:rPr>
      </w:pPr>
      <w:r w:rsidRPr="00435E69">
        <w:rPr>
          <w:rFonts w:ascii="Arial" w:hAnsi="Arial" w:cs="Arial"/>
          <w:b/>
          <w:bCs/>
          <w:sz w:val="24"/>
          <w:szCs w:val="24"/>
        </w:rPr>
        <w:t>People-Oriented</w:t>
      </w:r>
      <w:r w:rsidRPr="00435E69">
        <w:rPr>
          <w:rFonts w:ascii="Arial" w:hAnsi="Arial" w:cs="Arial"/>
          <w:sz w:val="24"/>
          <w:szCs w:val="24"/>
        </w:rPr>
        <w:t xml:space="preserve"> - Honest, Respectful, Trust-Worthy, Integrity </w:t>
      </w:r>
    </w:p>
    <w:p w14:paraId="74EABB84" w14:textId="77777777" w:rsidR="00F93D34" w:rsidRPr="00435E69" w:rsidRDefault="00F93D34" w:rsidP="00F93D34">
      <w:pPr>
        <w:pStyle w:val="ListParagraph"/>
        <w:numPr>
          <w:ilvl w:val="0"/>
          <w:numId w:val="24"/>
        </w:numPr>
        <w:rPr>
          <w:rFonts w:ascii="Arial" w:hAnsi="Arial" w:cs="Arial"/>
          <w:b/>
          <w:bCs/>
          <w:sz w:val="24"/>
          <w:szCs w:val="24"/>
        </w:rPr>
      </w:pPr>
      <w:r w:rsidRPr="00435E69">
        <w:rPr>
          <w:rFonts w:ascii="Arial" w:hAnsi="Arial" w:cs="Arial"/>
          <w:b/>
          <w:bCs/>
          <w:sz w:val="24"/>
          <w:szCs w:val="24"/>
        </w:rPr>
        <w:t xml:space="preserve">Solutions-Focused </w:t>
      </w:r>
      <w:r w:rsidRPr="00435E69">
        <w:rPr>
          <w:rFonts w:ascii="Arial" w:hAnsi="Arial" w:cs="Arial"/>
          <w:sz w:val="24"/>
          <w:szCs w:val="24"/>
        </w:rPr>
        <w:t>-</w:t>
      </w:r>
      <w:r w:rsidRPr="00435E69">
        <w:rPr>
          <w:rFonts w:ascii="Arial" w:hAnsi="Arial" w:cs="Arial"/>
          <w:b/>
          <w:bCs/>
          <w:sz w:val="24"/>
          <w:szCs w:val="24"/>
        </w:rPr>
        <w:t xml:space="preserve"> </w:t>
      </w:r>
      <w:r w:rsidRPr="00435E69">
        <w:rPr>
          <w:rFonts w:ascii="Arial" w:hAnsi="Arial" w:cs="Arial"/>
          <w:sz w:val="24"/>
          <w:szCs w:val="24"/>
        </w:rPr>
        <w:t>Knowledgeable, Creative, Problem-Solvers</w:t>
      </w:r>
    </w:p>
    <w:p w14:paraId="6C28B0DC" w14:textId="77777777" w:rsidR="00F93D34" w:rsidRDefault="00F93D34" w:rsidP="00F93D34">
      <w:pPr>
        <w:rPr>
          <w:rFonts w:ascii="Arial" w:hAnsi="Arial" w:cs="Arial"/>
          <w:b/>
          <w:color w:val="000000" w:themeColor="text1"/>
          <w:szCs w:val="24"/>
          <w:u w:val="single"/>
        </w:rPr>
      </w:pPr>
    </w:p>
    <w:p w14:paraId="7015D624" w14:textId="77777777" w:rsidR="00F93D34" w:rsidRPr="00435E69" w:rsidRDefault="00F93D34" w:rsidP="00F93D34">
      <w:pPr>
        <w:rPr>
          <w:rFonts w:ascii="Arial" w:hAnsi="Arial" w:cs="Arial"/>
          <w:b/>
          <w:color w:val="000000" w:themeColor="text1"/>
          <w:szCs w:val="24"/>
          <w:u w:val="single"/>
        </w:rPr>
      </w:pPr>
      <w:r w:rsidRPr="00435E69">
        <w:rPr>
          <w:rFonts w:ascii="Arial" w:hAnsi="Arial" w:cs="Arial"/>
          <w:b/>
          <w:color w:val="000000" w:themeColor="text1"/>
          <w:szCs w:val="24"/>
          <w:u w:val="single"/>
        </w:rPr>
        <w:t>PRIMARY DUTIES AND RESPONSIBILITIES</w:t>
      </w:r>
    </w:p>
    <w:p w14:paraId="10C5046A" w14:textId="77777777" w:rsidR="00F93D34" w:rsidRPr="00AA25CB" w:rsidRDefault="00F93D34" w:rsidP="00F93D34">
      <w:pPr>
        <w:spacing w:before="100" w:beforeAutospacing="1" w:after="100" w:afterAutospacing="1"/>
        <w:rPr>
          <w:i/>
          <w:iCs/>
          <w:color w:val="FF0000"/>
          <w:szCs w:val="24"/>
        </w:rPr>
      </w:pPr>
      <w:r w:rsidRPr="00AA25CB">
        <w:rPr>
          <w:rFonts w:ascii="Arial" w:hAnsi="Arial" w:cs="Arial"/>
          <w:i/>
          <w:iCs/>
          <w:color w:val="FF0000"/>
          <w:szCs w:val="24"/>
        </w:rPr>
        <w:t>(Core functions of the position followed by the tasks for the role.)</w:t>
      </w:r>
    </w:p>
    <w:p w14:paraId="7147082F" w14:textId="77777777" w:rsidR="00F93D34" w:rsidRDefault="00F93D34" w:rsidP="00F93D34">
      <w:pPr>
        <w:pStyle w:val="NoSpacing"/>
        <w:numPr>
          <w:ilvl w:val="0"/>
          <w:numId w:val="25"/>
        </w:numPr>
        <w:rPr>
          <w:rFonts w:ascii="Arial" w:hAnsi="Arial" w:cs="Arial"/>
          <w:sz w:val="24"/>
          <w:szCs w:val="24"/>
        </w:rPr>
      </w:pPr>
    </w:p>
    <w:p w14:paraId="4D11DD52" w14:textId="77777777" w:rsidR="00F93D34" w:rsidRPr="00435E69" w:rsidRDefault="00F93D34" w:rsidP="00F93D34">
      <w:pPr>
        <w:pStyle w:val="NoSpacing"/>
        <w:numPr>
          <w:ilvl w:val="0"/>
          <w:numId w:val="25"/>
        </w:numPr>
        <w:rPr>
          <w:rFonts w:ascii="Arial" w:hAnsi="Arial" w:cs="Arial"/>
          <w:sz w:val="24"/>
          <w:szCs w:val="24"/>
        </w:rPr>
      </w:pPr>
      <w:r w:rsidRPr="00435E69">
        <w:rPr>
          <w:rFonts w:ascii="Arial" w:hAnsi="Arial" w:cs="Arial"/>
          <w:sz w:val="24"/>
          <w:szCs w:val="24"/>
        </w:rPr>
        <w:t>Follow and enforce all safety guidelines and requirements including proper personal protective equipment for employees and visitors</w:t>
      </w:r>
    </w:p>
    <w:p w14:paraId="41648282" w14:textId="77777777" w:rsidR="00F93D34" w:rsidRPr="00435E69" w:rsidRDefault="00F93D34" w:rsidP="00F93D34">
      <w:pPr>
        <w:pStyle w:val="NoSpacing"/>
        <w:numPr>
          <w:ilvl w:val="0"/>
          <w:numId w:val="25"/>
        </w:numPr>
        <w:rPr>
          <w:rFonts w:ascii="Arial" w:hAnsi="Arial" w:cs="Arial"/>
          <w:b/>
          <w:color w:val="000000" w:themeColor="text1"/>
          <w:sz w:val="24"/>
          <w:szCs w:val="24"/>
          <w:u w:val="single"/>
        </w:rPr>
      </w:pPr>
      <w:r w:rsidRPr="00435E69">
        <w:rPr>
          <w:rFonts w:ascii="Arial" w:hAnsi="Arial" w:cs="Arial"/>
          <w:sz w:val="24"/>
          <w:szCs w:val="24"/>
        </w:rPr>
        <w:t>Adhere to the CK Core Values through behavior and words</w:t>
      </w:r>
    </w:p>
    <w:p w14:paraId="47EF8866" w14:textId="77777777" w:rsidR="00F93D34" w:rsidRPr="00435E69" w:rsidRDefault="00F93D34" w:rsidP="00F93D34">
      <w:pPr>
        <w:pStyle w:val="ListParagraph"/>
        <w:numPr>
          <w:ilvl w:val="0"/>
          <w:numId w:val="25"/>
        </w:numPr>
        <w:rPr>
          <w:rFonts w:ascii="Arial" w:hAnsi="Arial" w:cs="Arial"/>
          <w:b/>
          <w:color w:val="000000" w:themeColor="text1"/>
          <w:sz w:val="24"/>
          <w:szCs w:val="24"/>
          <w:u w:val="single"/>
        </w:rPr>
      </w:pPr>
      <w:r w:rsidRPr="00435E69">
        <w:rPr>
          <w:rFonts w:ascii="Arial" w:hAnsi="Arial" w:cs="Arial"/>
          <w:sz w:val="24"/>
          <w:szCs w:val="24"/>
        </w:rPr>
        <w:t>Other duties, as assigned, within the job classification and business</w:t>
      </w:r>
    </w:p>
    <w:p w14:paraId="4B507C5B" w14:textId="77777777" w:rsidR="00F93D34" w:rsidRPr="00435E69" w:rsidRDefault="00F93D34" w:rsidP="00F93D34">
      <w:pPr>
        <w:rPr>
          <w:rFonts w:ascii="Arial" w:hAnsi="Arial" w:cs="Arial"/>
          <w:b/>
          <w:color w:val="000000" w:themeColor="text1"/>
          <w:szCs w:val="24"/>
          <w:u w:val="single"/>
        </w:rPr>
      </w:pPr>
    </w:p>
    <w:p w14:paraId="69BF9DF3" w14:textId="77777777" w:rsidR="00F93D34" w:rsidRPr="00435E69" w:rsidRDefault="00F93D34" w:rsidP="00F93D34">
      <w:pPr>
        <w:rPr>
          <w:rFonts w:ascii="Arial" w:hAnsi="Arial" w:cs="Arial"/>
          <w:b/>
          <w:color w:val="000000" w:themeColor="text1"/>
          <w:szCs w:val="24"/>
          <w:u w:val="single"/>
        </w:rPr>
      </w:pPr>
      <w:r w:rsidRPr="00435E69">
        <w:rPr>
          <w:rFonts w:ascii="Arial" w:hAnsi="Arial" w:cs="Arial"/>
          <w:b/>
          <w:color w:val="000000" w:themeColor="text1"/>
          <w:szCs w:val="24"/>
          <w:u w:val="single"/>
        </w:rPr>
        <w:t>QUALIFICATIONS/ REQUIREMENTS</w:t>
      </w:r>
    </w:p>
    <w:p w14:paraId="771B6CE2" w14:textId="77777777" w:rsidR="00F93D34" w:rsidRPr="00AA25CB" w:rsidRDefault="00F93D34" w:rsidP="00F93D34">
      <w:pPr>
        <w:pStyle w:val="NoSpacing"/>
        <w:numPr>
          <w:ilvl w:val="0"/>
          <w:numId w:val="25"/>
        </w:numPr>
        <w:rPr>
          <w:rFonts w:ascii="Arial" w:hAnsi="Arial" w:cs="Arial"/>
          <w:b/>
          <w:color w:val="000000" w:themeColor="text1"/>
          <w:sz w:val="24"/>
          <w:szCs w:val="24"/>
          <w:u w:val="single"/>
        </w:rPr>
      </w:pPr>
      <w:r>
        <w:rPr>
          <w:rFonts w:ascii="Arial" w:hAnsi="Arial" w:cs="Arial"/>
          <w:sz w:val="24"/>
          <w:szCs w:val="24"/>
        </w:rPr>
        <w:t xml:space="preserve">High School Diploma or equivalent </w:t>
      </w:r>
    </w:p>
    <w:p w14:paraId="722D12BC" w14:textId="77777777" w:rsidR="00F93D34" w:rsidRPr="00435E69" w:rsidRDefault="00F93D34" w:rsidP="00F93D34">
      <w:pPr>
        <w:pStyle w:val="NoSpacing"/>
        <w:numPr>
          <w:ilvl w:val="0"/>
          <w:numId w:val="25"/>
        </w:numPr>
        <w:rPr>
          <w:rFonts w:ascii="Arial" w:hAnsi="Arial" w:cs="Arial"/>
          <w:b/>
          <w:color w:val="000000" w:themeColor="text1"/>
          <w:sz w:val="24"/>
          <w:szCs w:val="24"/>
          <w:u w:val="single"/>
        </w:rPr>
      </w:pPr>
    </w:p>
    <w:p w14:paraId="4634A138" w14:textId="63C36FAF" w:rsidR="00F93D34" w:rsidRDefault="00F93D34" w:rsidP="00F93D34">
      <w:pPr>
        <w:rPr>
          <w:rFonts w:ascii="Arial" w:hAnsi="Arial" w:cs="Arial"/>
          <w:color w:val="000000" w:themeColor="text1"/>
          <w:szCs w:val="24"/>
        </w:rPr>
      </w:pPr>
    </w:p>
    <w:p w14:paraId="37CFD0C7" w14:textId="77777777" w:rsidR="00F93D34" w:rsidRPr="003B7911" w:rsidRDefault="00F93D34" w:rsidP="00F93D34">
      <w:pPr>
        <w:pStyle w:val="Heading2"/>
        <w:rPr>
          <w:rFonts w:ascii="Arial" w:hAnsi="Arial" w:cs="Arial"/>
          <w:color w:val="000000" w:themeColor="text1"/>
          <w:sz w:val="22"/>
          <w:szCs w:val="22"/>
        </w:rPr>
      </w:pPr>
      <w:r w:rsidRPr="003B7911">
        <w:rPr>
          <w:rFonts w:ascii="Arial" w:hAnsi="Arial" w:cs="Arial"/>
          <w:color w:val="000000" w:themeColor="text1"/>
          <w:sz w:val="22"/>
          <w:szCs w:val="22"/>
        </w:rPr>
        <w:t>WORK ENVIRONMENT</w:t>
      </w:r>
    </w:p>
    <w:p w14:paraId="3A893A56" w14:textId="77777777" w:rsidR="00F93D34" w:rsidRPr="003B7911" w:rsidRDefault="00F93D34" w:rsidP="00F93D34">
      <w:pPr>
        <w:pStyle w:val="ListParagraph"/>
        <w:numPr>
          <w:ilvl w:val="0"/>
          <w:numId w:val="21"/>
        </w:numPr>
        <w:ind w:left="1080"/>
        <w:rPr>
          <w:rFonts w:ascii="Arial" w:hAnsi="Arial" w:cs="Arial"/>
          <w:color w:val="000000" w:themeColor="text1"/>
          <w:sz w:val="22"/>
          <w:szCs w:val="22"/>
        </w:rPr>
      </w:pPr>
    </w:p>
    <w:p w14:paraId="3D8FB921" w14:textId="77777777" w:rsidR="00F93D34" w:rsidRPr="003B7911" w:rsidRDefault="00F93D34" w:rsidP="00F93D34">
      <w:pPr>
        <w:rPr>
          <w:rFonts w:ascii="Arial" w:hAnsi="Arial" w:cs="Arial"/>
          <w:color w:val="000000" w:themeColor="text1"/>
          <w:sz w:val="22"/>
          <w:szCs w:val="22"/>
        </w:rPr>
      </w:pPr>
    </w:p>
    <w:p w14:paraId="4DBDF031" w14:textId="77777777" w:rsidR="00F93D34" w:rsidRPr="003B7911" w:rsidRDefault="00F93D34" w:rsidP="00F93D34">
      <w:pPr>
        <w:pStyle w:val="Heading3"/>
        <w:rPr>
          <w:rFonts w:ascii="Arial" w:hAnsi="Arial" w:cs="Arial"/>
          <w:b/>
          <w:bCs/>
          <w:color w:val="000000" w:themeColor="text1"/>
          <w:sz w:val="22"/>
          <w:szCs w:val="22"/>
          <w:u w:val="single"/>
        </w:rPr>
      </w:pPr>
      <w:r w:rsidRPr="003B7911">
        <w:rPr>
          <w:rFonts w:ascii="Arial" w:hAnsi="Arial" w:cs="Arial"/>
          <w:b/>
          <w:bCs/>
          <w:color w:val="000000" w:themeColor="text1"/>
          <w:sz w:val="22"/>
          <w:szCs w:val="22"/>
          <w:u w:val="single"/>
        </w:rPr>
        <w:t>EQUIPMENT UTILIZED</w:t>
      </w:r>
    </w:p>
    <w:p w14:paraId="0AB47367" w14:textId="77777777" w:rsidR="00F93D34" w:rsidRPr="003B7911" w:rsidRDefault="00F93D34" w:rsidP="00F93D34">
      <w:pPr>
        <w:pStyle w:val="ListParagraph"/>
        <w:numPr>
          <w:ilvl w:val="0"/>
          <w:numId w:val="22"/>
        </w:numPr>
        <w:ind w:left="1080"/>
        <w:rPr>
          <w:rFonts w:ascii="Arial" w:hAnsi="Arial" w:cs="Arial"/>
          <w:b/>
          <w:color w:val="000000" w:themeColor="text1"/>
          <w:sz w:val="22"/>
          <w:szCs w:val="22"/>
          <w:u w:val="single"/>
        </w:rPr>
      </w:pPr>
    </w:p>
    <w:p w14:paraId="47BBE399" w14:textId="77777777" w:rsidR="00F93D34" w:rsidRPr="003B7911" w:rsidRDefault="00F93D34" w:rsidP="00F93D34">
      <w:pPr>
        <w:rPr>
          <w:rFonts w:ascii="Arial" w:hAnsi="Arial" w:cs="Arial"/>
          <w:b/>
          <w:color w:val="000000" w:themeColor="text1"/>
          <w:sz w:val="22"/>
          <w:szCs w:val="22"/>
          <w:u w:val="single"/>
        </w:rPr>
      </w:pPr>
    </w:p>
    <w:p w14:paraId="0E1752BB" w14:textId="77777777" w:rsidR="00F93D34" w:rsidRPr="003B7911" w:rsidRDefault="00F93D34" w:rsidP="00F93D34">
      <w:pPr>
        <w:rPr>
          <w:rFonts w:ascii="Arial" w:hAnsi="Arial" w:cs="Arial"/>
          <w:b/>
          <w:color w:val="000000" w:themeColor="text1"/>
          <w:sz w:val="22"/>
          <w:szCs w:val="22"/>
          <w:u w:val="single"/>
        </w:rPr>
      </w:pPr>
      <w:r w:rsidRPr="003B7911">
        <w:rPr>
          <w:rFonts w:ascii="Arial" w:hAnsi="Arial" w:cs="Arial"/>
          <w:b/>
          <w:color w:val="000000" w:themeColor="text1"/>
          <w:sz w:val="22"/>
          <w:szCs w:val="22"/>
          <w:u w:val="single"/>
        </w:rPr>
        <w:t>REQUIRED SAFETY EQUIPMENT</w:t>
      </w:r>
    </w:p>
    <w:p w14:paraId="2FCD83DC" w14:textId="77777777" w:rsidR="00F93D34" w:rsidRPr="003B7911" w:rsidRDefault="00F93D34" w:rsidP="00F93D34">
      <w:pPr>
        <w:rPr>
          <w:rFonts w:ascii="Arial" w:hAnsi="Arial" w:cs="Arial"/>
          <w:color w:val="000000" w:themeColor="text1"/>
          <w:sz w:val="22"/>
          <w:szCs w:val="22"/>
        </w:rPr>
      </w:pPr>
      <w:r w:rsidRPr="003B7911">
        <w:rPr>
          <w:rFonts w:ascii="Arial" w:hAnsi="Arial" w:cs="Arial"/>
          <w:color w:val="000000" w:themeColor="text1"/>
          <w:sz w:val="22"/>
          <w:szCs w:val="22"/>
        </w:rPr>
        <w:lastRenderedPageBreak/>
        <w:t>All proper safety equipment must be worn according to company policies and regulations including safety glasses, safety boots, and ear protection.</w:t>
      </w:r>
    </w:p>
    <w:p w14:paraId="7A48640A" w14:textId="77777777" w:rsidR="00F93D34" w:rsidRPr="003B7911" w:rsidRDefault="00F93D34" w:rsidP="00F93D34">
      <w:pPr>
        <w:rPr>
          <w:rFonts w:ascii="Arial" w:hAnsi="Arial" w:cs="Arial"/>
          <w:color w:val="000000" w:themeColor="text1"/>
          <w:sz w:val="22"/>
          <w:szCs w:val="22"/>
        </w:rPr>
      </w:pPr>
    </w:p>
    <w:p w14:paraId="5BA08309" w14:textId="77777777" w:rsidR="00F93D34" w:rsidRDefault="00F93D34" w:rsidP="00F93D34">
      <w:pPr>
        <w:rPr>
          <w:rFonts w:ascii="Arial" w:hAnsi="Arial" w:cs="Arial"/>
          <w:color w:val="000000" w:themeColor="text1"/>
          <w:szCs w:val="24"/>
        </w:rPr>
      </w:pPr>
    </w:p>
    <w:p w14:paraId="6C19C2F9" w14:textId="77777777" w:rsidR="00F93D34" w:rsidRPr="00AA25CB" w:rsidRDefault="00F93D34" w:rsidP="00F93D34">
      <w:pPr>
        <w:rPr>
          <w:rFonts w:ascii="Arial" w:hAnsi="Arial" w:cs="Arial"/>
          <w:color w:val="000000" w:themeColor="text1"/>
          <w:szCs w:val="24"/>
        </w:rPr>
      </w:pPr>
    </w:p>
    <w:p w14:paraId="3359BE4C" w14:textId="77777777" w:rsidR="00F93D34" w:rsidRPr="00F93D34" w:rsidRDefault="00F93D34" w:rsidP="00F93D34">
      <w:pPr>
        <w:rPr>
          <w:rFonts w:ascii="Arial" w:hAnsi="Arial" w:cs="Arial"/>
          <w:b/>
          <w:color w:val="000000" w:themeColor="text1"/>
          <w:szCs w:val="24"/>
          <w:u w:val="single"/>
        </w:rPr>
      </w:pPr>
      <w:r w:rsidRPr="00F93D34">
        <w:rPr>
          <w:rFonts w:ascii="Arial" w:hAnsi="Arial" w:cs="Arial"/>
          <w:b/>
          <w:color w:val="000000" w:themeColor="text1"/>
          <w:szCs w:val="24"/>
          <w:u w:val="single"/>
        </w:rPr>
        <w:t>WHY YOU WILL LOVE WORKING HERE</w:t>
      </w:r>
    </w:p>
    <w:p w14:paraId="00F48461" w14:textId="77777777" w:rsidR="00F93D34" w:rsidRPr="00F93D34" w:rsidRDefault="00F93D34" w:rsidP="00F93D34">
      <w:pPr>
        <w:pStyle w:val="NoSpacing"/>
        <w:rPr>
          <w:rFonts w:ascii="Arial" w:hAnsi="Arial" w:cs="Arial"/>
          <w:sz w:val="24"/>
          <w:szCs w:val="24"/>
        </w:rPr>
      </w:pPr>
      <w:r w:rsidRPr="00F93D34">
        <w:rPr>
          <w:rFonts w:ascii="Arial" w:hAnsi="Arial" w:cs="Arial"/>
          <w:sz w:val="24"/>
          <w:szCs w:val="24"/>
        </w:rPr>
        <w:t xml:space="preserve">Gateway Cylinder Technologies, a subsidiary of CK Supply, is located in Highland, IL and incorporates the highest levels of technology currently available to process high pressure steel and aluminum, low pressure steel and acetylene cylinders. Our goal is to be the premier cylinder recertification and refurbishment facility in the Midwest. Through the combined efforts of our founders, good management, our employees, and our customers, we believe this is an achievable goal. </w:t>
      </w:r>
    </w:p>
    <w:p w14:paraId="4454B6C5" w14:textId="77777777" w:rsidR="00F93D34" w:rsidRPr="00F93D34" w:rsidRDefault="00F93D34" w:rsidP="00F93D34">
      <w:pPr>
        <w:rPr>
          <w:rFonts w:ascii="Arial" w:hAnsi="Arial" w:cs="Arial"/>
          <w:color w:val="000000" w:themeColor="text1"/>
          <w:szCs w:val="24"/>
          <w:lang w:val="en"/>
        </w:rPr>
      </w:pPr>
    </w:p>
    <w:p w14:paraId="14E63C8F" w14:textId="6437A5F1" w:rsidR="00F93D34" w:rsidRPr="00F93D34" w:rsidRDefault="00F93D34" w:rsidP="00F93D34">
      <w:pPr>
        <w:rPr>
          <w:rFonts w:ascii="Arial" w:hAnsi="Arial" w:cs="Arial"/>
          <w:color w:val="000000" w:themeColor="text1"/>
          <w:szCs w:val="24"/>
          <w:lang w:val="en"/>
        </w:rPr>
      </w:pPr>
      <w:r w:rsidRPr="00F93D34">
        <w:rPr>
          <w:rFonts w:ascii="Arial" w:hAnsi="Arial" w:cs="Arial"/>
          <w:color w:val="000000" w:themeColor="text1"/>
          <w:szCs w:val="24"/>
          <w:lang w:val="en"/>
        </w:rPr>
        <w:t xml:space="preserve">Headquartered in St. Louis, MO, CK Supply Inc. has been the definitive source for metalworking and gas related technologies for over 70 years.  As the largest independent distributor of welding and gas products in Missouri and downstate Illinois, we distribute a full line of industrial welding and gas related equipment focusing on product quality, best in class service and family values.  </w:t>
      </w:r>
    </w:p>
    <w:p w14:paraId="5FADF058" w14:textId="77777777" w:rsidR="00F93D34" w:rsidRPr="00F93D34" w:rsidRDefault="00F93D34" w:rsidP="00F93D34">
      <w:pPr>
        <w:rPr>
          <w:rFonts w:ascii="Arial" w:hAnsi="Arial" w:cs="Arial"/>
          <w:color w:val="000000" w:themeColor="text1"/>
          <w:szCs w:val="24"/>
          <w:lang w:val="en"/>
        </w:rPr>
      </w:pPr>
    </w:p>
    <w:p w14:paraId="2EEA5B3A" w14:textId="77777777" w:rsidR="00F93D34" w:rsidRPr="00435E69" w:rsidRDefault="00F93D34" w:rsidP="00F93D34">
      <w:pPr>
        <w:rPr>
          <w:rFonts w:ascii="Arial" w:hAnsi="Arial" w:cs="Arial"/>
          <w:color w:val="000000" w:themeColor="text1"/>
          <w:szCs w:val="24"/>
        </w:rPr>
      </w:pPr>
      <w:r w:rsidRPr="00435E69">
        <w:rPr>
          <w:rFonts w:ascii="Arial" w:hAnsi="Arial" w:cs="Arial"/>
          <w:color w:val="000000" w:themeColor="text1"/>
          <w:szCs w:val="24"/>
          <w:lang w:val="en"/>
        </w:rPr>
        <w:t xml:space="preserve">CK is growth minded, looking to be the dominate distributor of gas and welding supplies in the Midwest by doubling in size within the next ten years! With this growth will come new opportunities, with a promote-from-within culture leading the way. </w:t>
      </w:r>
    </w:p>
    <w:p w14:paraId="6FBA9230" w14:textId="77777777" w:rsidR="00F93D34" w:rsidRPr="00435E69" w:rsidRDefault="00F93D34" w:rsidP="00F93D34">
      <w:pPr>
        <w:rPr>
          <w:rFonts w:ascii="Arial" w:hAnsi="Arial" w:cs="Arial"/>
          <w:color w:val="000000" w:themeColor="text1"/>
          <w:szCs w:val="24"/>
        </w:rPr>
      </w:pPr>
    </w:p>
    <w:p w14:paraId="63873EA3" w14:textId="77777777" w:rsidR="00F93D34" w:rsidRPr="00435E69" w:rsidRDefault="00F93D34" w:rsidP="00F93D34">
      <w:pPr>
        <w:rPr>
          <w:rFonts w:ascii="Arial" w:hAnsi="Arial" w:cs="Arial"/>
          <w:color w:val="000000" w:themeColor="text1"/>
          <w:szCs w:val="24"/>
        </w:rPr>
      </w:pPr>
      <w:r w:rsidRPr="00435E69">
        <w:rPr>
          <w:rFonts w:ascii="Arial" w:hAnsi="Arial" w:cs="Arial"/>
          <w:color w:val="000000" w:themeColor="text1"/>
          <w:szCs w:val="24"/>
        </w:rPr>
        <w:t>Our mission is to provide CK employee-owners with a safe work environment that is challenging, productive, fun and rewarding.</w:t>
      </w:r>
    </w:p>
    <w:p w14:paraId="567ACF27" w14:textId="77777777" w:rsidR="00F93D34" w:rsidRPr="00435E69" w:rsidRDefault="00F93D34" w:rsidP="00F93D34">
      <w:pPr>
        <w:rPr>
          <w:rFonts w:ascii="Arial" w:hAnsi="Arial" w:cs="Arial"/>
          <w:b/>
          <w:bCs/>
          <w:color w:val="000000" w:themeColor="text1"/>
          <w:szCs w:val="24"/>
          <w:u w:val="single"/>
          <w:lang w:val="en"/>
        </w:rPr>
      </w:pPr>
    </w:p>
    <w:p w14:paraId="4069E023"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Competitive salary</w:t>
      </w:r>
    </w:p>
    <w:p w14:paraId="38C877CE"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 xml:space="preserve">Employee and Family owned </w:t>
      </w:r>
    </w:p>
    <w:p w14:paraId="7DA8F28C"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 xml:space="preserve">Open-book management </w:t>
      </w:r>
    </w:p>
    <w:p w14:paraId="556DE775"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 xml:space="preserve">Company </w:t>
      </w:r>
      <w:proofErr w:type="gramStart"/>
      <w:r w:rsidRPr="00435E69">
        <w:rPr>
          <w:rFonts w:ascii="Arial" w:hAnsi="Arial" w:cs="Arial"/>
          <w:color w:val="000000" w:themeColor="text1"/>
          <w:szCs w:val="24"/>
          <w:lang w:val="en"/>
        </w:rPr>
        <w:t>focus</w:t>
      </w:r>
      <w:proofErr w:type="gramEnd"/>
      <w:r w:rsidRPr="00435E69">
        <w:rPr>
          <w:rFonts w:ascii="Arial" w:hAnsi="Arial" w:cs="Arial"/>
          <w:color w:val="000000" w:themeColor="text1"/>
          <w:szCs w:val="24"/>
          <w:lang w:val="en"/>
        </w:rPr>
        <w:t xml:space="preserve"> on developing employees through training</w:t>
      </w:r>
    </w:p>
    <w:p w14:paraId="7455646B"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Strong brand and reputation in the market</w:t>
      </w:r>
    </w:p>
    <w:p w14:paraId="0AFA52D0"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Competitive Medical, Dental, Vision, Long-Term Disability</w:t>
      </w:r>
    </w:p>
    <w:p w14:paraId="4047A571"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Company-Paid Short-Term Disability &amp; Life Insurance</w:t>
      </w:r>
    </w:p>
    <w:p w14:paraId="17A2BC84"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HSA Account with Company Contribution</w:t>
      </w:r>
    </w:p>
    <w:p w14:paraId="5926CCF9"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Flexible Spending Account</w:t>
      </w:r>
    </w:p>
    <w:p w14:paraId="40924F10"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Employee Assistance Program</w:t>
      </w:r>
    </w:p>
    <w:p w14:paraId="47EFF426"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Tuition Reimbursement Program</w:t>
      </w:r>
    </w:p>
    <w:p w14:paraId="5B763FC0"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ESOP (Employee Stock Ownership Plan) Retirement Plan</w:t>
      </w:r>
    </w:p>
    <w:p w14:paraId="6278A2CE"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401(K) with company match</w:t>
      </w:r>
    </w:p>
    <w:p w14:paraId="490AB4EB" w14:textId="77777777" w:rsidR="00F93D34" w:rsidRPr="00435E69" w:rsidRDefault="00F93D34" w:rsidP="00F93D34">
      <w:pPr>
        <w:numPr>
          <w:ilvl w:val="0"/>
          <w:numId w:val="20"/>
        </w:numPr>
        <w:rPr>
          <w:rFonts w:ascii="Arial" w:hAnsi="Arial" w:cs="Arial"/>
          <w:color w:val="000000" w:themeColor="text1"/>
          <w:szCs w:val="24"/>
          <w:lang w:val="en"/>
        </w:rPr>
      </w:pPr>
      <w:r w:rsidRPr="00435E69">
        <w:rPr>
          <w:rFonts w:ascii="Arial" w:hAnsi="Arial" w:cs="Arial"/>
          <w:color w:val="000000" w:themeColor="text1"/>
          <w:szCs w:val="24"/>
          <w:lang w:val="en"/>
        </w:rPr>
        <w:t>15 Days Paid Time Off</w:t>
      </w:r>
    </w:p>
    <w:p w14:paraId="3ACB6D6B" w14:textId="77777777" w:rsidR="00F93D34" w:rsidRPr="0057783A" w:rsidRDefault="00F93D34" w:rsidP="00F93D34">
      <w:pPr>
        <w:rPr>
          <w:rFonts w:ascii="Arial" w:hAnsi="Arial" w:cs="Arial"/>
        </w:rPr>
      </w:pPr>
    </w:p>
    <w:p w14:paraId="293177BE" w14:textId="77777777" w:rsidR="00F93D34" w:rsidRPr="0057783A" w:rsidRDefault="00F93D34" w:rsidP="00F93D34">
      <w:pPr>
        <w:rPr>
          <w:rFonts w:ascii="Arial" w:hAnsi="Arial" w:cs="Arial"/>
          <w:bCs/>
          <w:sz w:val="18"/>
          <w:szCs w:val="18"/>
        </w:rPr>
      </w:pPr>
      <w:r w:rsidRPr="0057783A">
        <w:rPr>
          <w:rFonts w:ascii="Arial" w:hAnsi="Arial" w:cs="Arial"/>
          <w:bCs/>
          <w:i/>
          <w:iCs/>
          <w:sz w:val="18"/>
          <w:szCs w:val="18"/>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w:t>
      </w:r>
    </w:p>
    <w:p w14:paraId="69CB6DA4" w14:textId="77777777" w:rsidR="00F93D34" w:rsidRPr="0057783A" w:rsidRDefault="00F93D34" w:rsidP="00F93D34">
      <w:pPr>
        <w:rPr>
          <w:rFonts w:ascii="Arial" w:hAnsi="Arial" w:cs="Arial"/>
          <w:bCs/>
          <w:sz w:val="18"/>
          <w:szCs w:val="18"/>
        </w:rPr>
      </w:pPr>
    </w:p>
    <w:p w14:paraId="3C3A2091" w14:textId="77777777" w:rsidR="00F93D34" w:rsidRPr="0057783A" w:rsidRDefault="00F93D34" w:rsidP="00F93D34">
      <w:pPr>
        <w:rPr>
          <w:rFonts w:ascii="Arial" w:hAnsi="Arial" w:cs="Arial"/>
          <w:bCs/>
          <w:sz w:val="18"/>
          <w:szCs w:val="18"/>
        </w:rPr>
      </w:pPr>
      <w:r w:rsidRPr="0057783A">
        <w:rPr>
          <w:rFonts w:ascii="Arial" w:hAnsi="Arial" w:cs="Arial"/>
          <w:bCs/>
          <w:sz w:val="18"/>
          <w:szCs w:val="18"/>
        </w:rPr>
        <w:t xml:space="preserve">Cee Kay Supply, Inc. and any subsidiaries are Equal Opportunity Employers (EOE). </w:t>
      </w:r>
    </w:p>
    <w:p w14:paraId="3CAB29A3" w14:textId="77777777" w:rsidR="005B116E" w:rsidRPr="003B7911" w:rsidRDefault="005B116E" w:rsidP="000D3485">
      <w:pPr>
        <w:ind w:right="-36"/>
        <w:rPr>
          <w:b/>
          <w:color w:val="000000" w:themeColor="text1"/>
        </w:rPr>
      </w:pPr>
    </w:p>
    <w:sectPr w:rsidR="005B116E" w:rsidRPr="003B7911" w:rsidSect="001F605D">
      <w:headerReference w:type="default" r:id="rId11"/>
      <w:headerReference w:type="first" r:id="rId12"/>
      <w:pgSz w:w="12240" w:h="15840"/>
      <w:pgMar w:top="720" w:right="720" w:bottom="720" w:left="720" w:header="187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53CB" w14:textId="77777777" w:rsidR="00D35F43" w:rsidRDefault="00D35F43" w:rsidP="002448F8">
      <w:r>
        <w:separator/>
      </w:r>
    </w:p>
  </w:endnote>
  <w:endnote w:type="continuationSeparator" w:id="0">
    <w:p w14:paraId="2E170391" w14:textId="77777777" w:rsidR="00D35F43" w:rsidRDefault="00D35F43" w:rsidP="0024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99CE" w14:textId="77777777" w:rsidR="00D35F43" w:rsidRDefault="00D35F43" w:rsidP="002448F8">
      <w:r>
        <w:separator/>
      </w:r>
    </w:p>
  </w:footnote>
  <w:footnote w:type="continuationSeparator" w:id="0">
    <w:p w14:paraId="350BB15F" w14:textId="77777777" w:rsidR="00D35F43" w:rsidRDefault="00D35F43" w:rsidP="0024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9C02" w14:textId="761B37DA" w:rsidR="003C380F" w:rsidRDefault="001F605D">
    <w:pPr>
      <w:pStyle w:val="Header"/>
    </w:pPr>
    <w:r w:rsidRPr="003C380F">
      <w:rPr>
        <w:noProof/>
      </w:rPr>
      <w:drawing>
        <wp:anchor distT="0" distB="0" distL="114300" distR="114300" simplePos="0" relativeHeight="251662336" behindDoc="1" locked="0" layoutInCell="1" allowOverlap="1" wp14:anchorId="6829ADE6" wp14:editId="3E874EFC">
          <wp:simplePos x="0" y="0"/>
          <wp:positionH relativeFrom="margin">
            <wp:posOffset>0</wp:posOffset>
          </wp:positionH>
          <wp:positionV relativeFrom="topMargin">
            <wp:posOffset>160020</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80F">
      <w:rPr>
        <w:noProof/>
      </w:rPr>
      <w:drawing>
        <wp:anchor distT="0" distB="0" distL="114300" distR="114300" simplePos="0" relativeHeight="251663360" behindDoc="1" locked="0" layoutInCell="1" allowOverlap="1" wp14:anchorId="24C97394" wp14:editId="335E2A3E">
          <wp:simplePos x="0" y="0"/>
          <wp:positionH relativeFrom="margin">
            <wp:posOffset>5634990</wp:posOffset>
          </wp:positionH>
          <wp:positionV relativeFrom="topMargin">
            <wp:posOffset>217170</wp:posOffset>
          </wp:positionV>
          <wp:extent cx="1314450" cy="1314450"/>
          <wp:effectExtent l="0" t="0" r="0" b="0"/>
          <wp:wrapNone/>
          <wp:docPr id="4" name="Picture 4" descr="Copy of GCT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CTsmall cop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B26" w14:textId="4C80E56A" w:rsidR="00B260D0" w:rsidRDefault="003C380F">
    <w:pPr>
      <w:pStyle w:val="Header"/>
    </w:pPr>
    <w:r w:rsidRPr="003C380F">
      <w:rPr>
        <w:noProof/>
      </w:rPr>
      <w:drawing>
        <wp:anchor distT="0" distB="0" distL="114300" distR="114300" simplePos="0" relativeHeight="251659264" behindDoc="1" locked="0" layoutInCell="1" allowOverlap="1" wp14:anchorId="07EDF67E" wp14:editId="4F15F13A">
          <wp:simplePos x="0" y="0"/>
          <wp:positionH relativeFrom="margin">
            <wp:posOffset>0</wp:posOffset>
          </wp:positionH>
          <wp:positionV relativeFrom="topMargin">
            <wp:posOffset>457200</wp:posOffset>
          </wp:positionV>
          <wp:extent cx="13716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80F">
      <w:rPr>
        <w:noProof/>
      </w:rPr>
      <w:drawing>
        <wp:anchor distT="0" distB="0" distL="114300" distR="114300" simplePos="0" relativeHeight="251660288" behindDoc="1" locked="0" layoutInCell="1" allowOverlap="1" wp14:anchorId="17D4136B" wp14:editId="3DF99F14">
          <wp:simplePos x="0" y="0"/>
          <wp:positionH relativeFrom="margin">
            <wp:posOffset>5634990</wp:posOffset>
          </wp:positionH>
          <wp:positionV relativeFrom="topMargin">
            <wp:posOffset>514350</wp:posOffset>
          </wp:positionV>
          <wp:extent cx="1314450" cy="1314450"/>
          <wp:effectExtent l="0" t="0" r="0" b="0"/>
          <wp:wrapNone/>
          <wp:docPr id="3" name="Picture 3" descr="Copy of GCT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CTsmall cop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494"/>
    <w:multiLevelType w:val="hybridMultilevel"/>
    <w:tmpl w:val="E9D64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50A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E314A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AC2230"/>
    <w:multiLevelType w:val="hybridMultilevel"/>
    <w:tmpl w:val="930A8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A4162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CD4368"/>
    <w:multiLevelType w:val="hybridMultilevel"/>
    <w:tmpl w:val="42FE85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DAE61DE"/>
    <w:multiLevelType w:val="hybridMultilevel"/>
    <w:tmpl w:val="80FA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56F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1BA0CEC"/>
    <w:multiLevelType w:val="hybridMultilevel"/>
    <w:tmpl w:val="F3326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540051"/>
    <w:multiLevelType w:val="hybridMultilevel"/>
    <w:tmpl w:val="0C34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F2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1913583"/>
    <w:multiLevelType w:val="hybridMultilevel"/>
    <w:tmpl w:val="1E142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F2201"/>
    <w:multiLevelType w:val="hybridMultilevel"/>
    <w:tmpl w:val="53B47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917CB"/>
    <w:multiLevelType w:val="hybridMultilevel"/>
    <w:tmpl w:val="1C649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1544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D9F2356"/>
    <w:multiLevelType w:val="hybridMultilevel"/>
    <w:tmpl w:val="9CA02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AE4EE1"/>
    <w:multiLevelType w:val="hybridMultilevel"/>
    <w:tmpl w:val="B6F2EDD4"/>
    <w:lvl w:ilvl="0" w:tplc="FB2EB150">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070FFA"/>
    <w:multiLevelType w:val="hybridMultilevel"/>
    <w:tmpl w:val="5E16F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16ED8"/>
    <w:multiLevelType w:val="hybridMultilevel"/>
    <w:tmpl w:val="3F029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6E102D"/>
    <w:multiLevelType w:val="hybridMultilevel"/>
    <w:tmpl w:val="631C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65C72"/>
    <w:multiLevelType w:val="hybridMultilevel"/>
    <w:tmpl w:val="B34852EC"/>
    <w:lvl w:ilvl="0" w:tplc="8F4862DA">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23A6B"/>
    <w:multiLevelType w:val="hybridMultilevel"/>
    <w:tmpl w:val="C5AE5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0127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5243463"/>
    <w:multiLevelType w:val="hybridMultilevel"/>
    <w:tmpl w:val="9472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C4919"/>
    <w:multiLevelType w:val="hybridMultilevel"/>
    <w:tmpl w:val="1A68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547246">
    <w:abstractNumId w:val="10"/>
  </w:num>
  <w:num w:numId="2" w16cid:durableId="1612275785">
    <w:abstractNumId w:val="14"/>
  </w:num>
  <w:num w:numId="3" w16cid:durableId="1708945096">
    <w:abstractNumId w:val="22"/>
  </w:num>
  <w:num w:numId="4" w16cid:durableId="1496916802">
    <w:abstractNumId w:val="2"/>
  </w:num>
  <w:num w:numId="5" w16cid:durableId="941492503">
    <w:abstractNumId w:val="7"/>
  </w:num>
  <w:num w:numId="6" w16cid:durableId="902183759">
    <w:abstractNumId w:val="1"/>
  </w:num>
  <w:num w:numId="7" w16cid:durableId="151139058">
    <w:abstractNumId w:val="4"/>
  </w:num>
  <w:num w:numId="8" w16cid:durableId="59333947">
    <w:abstractNumId w:val="18"/>
  </w:num>
  <w:num w:numId="9" w16cid:durableId="294065907">
    <w:abstractNumId w:val="0"/>
  </w:num>
  <w:num w:numId="10" w16cid:durableId="1790850922">
    <w:abstractNumId w:val="13"/>
  </w:num>
  <w:num w:numId="11" w16cid:durableId="925963238">
    <w:abstractNumId w:val="12"/>
  </w:num>
  <w:num w:numId="12" w16cid:durableId="1804498125">
    <w:abstractNumId w:val="11"/>
  </w:num>
  <w:num w:numId="13" w16cid:durableId="88162329">
    <w:abstractNumId w:val="8"/>
  </w:num>
  <w:num w:numId="14" w16cid:durableId="502478309">
    <w:abstractNumId w:val="17"/>
  </w:num>
  <w:num w:numId="15" w16cid:durableId="989407240">
    <w:abstractNumId w:val="5"/>
  </w:num>
  <w:num w:numId="16" w16cid:durableId="1378049772">
    <w:abstractNumId w:val="20"/>
  </w:num>
  <w:num w:numId="17" w16cid:durableId="1186675246">
    <w:abstractNumId w:val="16"/>
  </w:num>
  <w:num w:numId="18" w16cid:durableId="539977574">
    <w:abstractNumId w:val="19"/>
  </w:num>
  <w:num w:numId="19" w16cid:durableId="730616047">
    <w:abstractNumId w:val="24"/>
  </w:num>
  <w:num w:numId="20" w16cid:durableId="767384280">
    <w:abstractNumId w:val="9"/>
  </w:num>
  <w:num w:numId="21" w16cid:durableId="1108045376">
    <w:abstractNumId w:val="23"/>
  </w:num>
  <w:num w:numId="22" w16cid:durableId="1916621847">
    <w:abstractNumId w:val="6"/>
  </w:num>
  <w:num w:numId="23" w16cid:durableId="760760093">
    <w:abstractNumId w:val="3"/>
  </w:num>
  <w:num w:numId="24" w16cid:durableId="35810908">
    <w:abstractNumId w:val="21"/>
  </w:num>
  <w:num w:numId="25" w16cid:durableId="11116265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A1"/>
    <w:rsid w:val="00003869"/>
    <w:rsid w:val="00006F5C"/>
    <w:rsid w:val="0001685E"/>
    <w:rsid w:val="00020FC3"/>
    <w:rsid w:val="000263FD"/>
    <w:rsid w:val="000316E0"/>
    <w:rsid w:val="00031FB3"/>
    <w:rsid w:val="00042F57"/>
    <w:rsid w:val="00067759"/>
    <w:rsid w:val="00080A0B"/>
    <w:rsid w:val="00087D92"/>
    <w:rsid w:val="00092231"/>
    <w:rsid w:val="000A204F"/>
    <w:rsid w:val="000C7BD4"/>
    <w:rsid w:val="000D3485"/>
    <w:rsid w:val="000E0267"/>
    <w:rsid w:val="000E5118"/>
    <w:rsid w:val="000F6364"/>
    <w:rsid w:val="000F741B"/>
    <w:rsid w:val="00124F68"/>
    <w:rsid w:val="001331A9"/>
    <w:rsid w:val="00180B2F"/>
    <w:rsid w:val="001878E6"/>
    <w:rsid w:val="001A7B6F"/>
    <w:rsid w:val="001B6BDA"/>
    <w:rsid w:val="001C65C8"/>
    <w:rsid w:val="001C6757"/>
    <w:rsid w:val="001D3A11"/>
    <w:rsid w:val="001D48E3"/>
    <w:rsid w:val="001E459F"/>
    <w:rsid w:val="001F0735"/>
    <w:rsid w:val="001F3A98"/>
    <w:rsid w:val="001F605D"/>
    <w:rsid w:val="00201FEB"/>
    <w:rsid w:val="00224024"/>
    <w:rsid w:val="00240A9F"/>
    <w:rsid w:val="002448F8"/>
    <w:rsid w:val="00245CA1"/>
    <w:rsid w:val="00257A68"/>
    <w:rsid w:val="00262672"/>
    <w:rsid w:val="002E1809"/>
    <w:rsid w:val="002E25FD"/>
    <w:rsid w:val="002E69FC"/>
    <w:rsid w:val="002F61C7"/>
    <w:rsid w:val="00320A40"/>
    <w:rsid w:val="00330CA2"/>
    <w:rsid w:val="00351F39"/>
    <w:rsid w:val="0036170C"/>
    <w:rsid w:val="00365B68"/>
    <w:rsid w:val="0037065E"/>
    <w:rsid w:val="00371EE1"/>
    <w:rsid w:val="003800D2"/>
    <w:rsid w:val="003A106D"/>
    <w:rsid w:val="003A4448"/>
    <w:rsid w:val="003B7911"/>
    <w:rsid w:val="003C380F"/>
    <w:rsid w:val="003D08D9"/>
    <w:rsid w:val="003D68FA"/>
    <w:rsid w:val="003F7CD2"/>
    <w:rsid w:val="004449EC"/>
    <w:rsid w:val="00444AE9"/>
    <w:rsid w:val="004478E7"/>
    <w:rsid w:val="004656DC"/>
    <w:rsid w:val="00476AD3"/>
    <w:rsid w:val="00486FAB"/>
    <w:rsid w:val="00494C8D"/>
    <w:rsid w:val="004A02D7"/>
    <w:rsid w:val="004C0A2D"/>
    <w:rsid w:val="004D143D"/>
    <w:rsid w:val="004E27EF"/>
    <w:rsid w:val="004E4E1C"/>
    <w:rsid w:val="004E5142"/>
    <w:rsid w:val="004E6649"/>
    <w:rsid w:val="004F32F4"/>
    <w:rsid w:val="0051047B"/>
    <w:rsid w:val="00512344"/>
    <w:rsid w:val="005238F3"/>
    <w:rsid w:val="00555DD2"/>
    <w:rsid w:val="00561CA7"/>
    <w:rsid w:val="00590AF6"/>
    <w:rsid w:val="005920CB"/>
    <w:rsid w:val="005A0F28"/>
    <w:rsid w:val="005A2974"/>
    <w:rsid w:val="005B116E"/>
    <w:rsid w:val="005B2D58"/>
    <w:rsid w:val="005C2DFA"/>
    <w:rsid w:val="005C4CB8"/>
    <w:rsid w:val="00601653"/>
    <w:rsid w:val="006271A7"/>
    <w:rsid w:val="00662416"/>
    <w:rsid w:val="00674B76"/>
    <w:rsid w:val="006905AE"/>
    <w:rsid w:val="00693A6E"/>
    <w:rsid w:val="00695987"/>
    <w:rsid w:val="006B421F"/>
    <w:rsid w:val="006C4C6F"/>
    <w:rsid w:val="00701CA0"/>
    <w:rsid w:val="00730B8E"/>
    <w:rsid w:val="00733D51"/>
    <w:rsid w:val="00746C31"/>
    <w:rsid w:val="00757F4E"/>
    <w:rsid w:val="0076185C"/>
    <w:rsid w:val="007632D4"/>
    <w:rsid w:val="00764C67"/>
    <w:rsid w:val="007863A1"/>
    <w:rsid w:val="007D1F4A"/>
    <w:rsid w:val="007D70FF"/>
    <w:rsid w:val="007E4763"/>
    <w:rsid w:val="007E5CCE"/>
    <w:rsid w:val="00801C57"/>
    <w:rsid w:val="00804AAF"/>
    <w:rsid w:val="008076EF"/>
    <w:rsid w:val="00817204"/>
    <w:rsid w:val="00842CA7"/>
    <w:rsid w:val="00856CBB"/>
    <w:rsid w:val="00861750"/>
    <w:rsid w:val="00866A75"/>
    <w:rsid w:val="008726AE"/>
    <w:rsid w:val="008929E8"/>
    <w:rsid w:val="0089441A"/>
    <w:rsid w:val="00895EAA"/>
    <w:rsid w:val="008B0236"/>
    <w:rsid w:val="008C4BCB"/>
    <w:rsid w:val="008C73A3"/>
    <w:rsid w:val="008F7E56"/>
    <w:rsid w:val="0091383B"/>
    <w:rsid w:val="00915482"/>
    <w:rsid w:val="0093471C"/>
    <w:rsid w:val="00964729"/>
    <w:rsid w:val="009710C4"/>
    <w:rsid w:val="00973607"/>
    <w:rsid w:val="00992390"/>
    <w:rsid w:val="00997CBE"/>
    <w:rsid w:val="009A06D8"/>
    <w:rsid w:val="009D1699"/>
    <w:rsid w:val="009F476B"/>
    <w:rsid w:val="00A0080F"/>
    <w:rsid w:val="00A0696A"/>
    <w:rsid w:val="00A12D10"/>
    <w:rsid w:val="00A2247C"/>
    <w:rsid w:val="00A3045E"/>
    <w:rsid w:val="00A44809"/>
    <w:rsid w:val="00A45092"/>
    <w:rsid w:val="00A63501"/>
    <w:rsid w:val="00A636A3"/>
    <w:rsid w:val="00A83D0D"/>
    <w:rsid w:val="00A958CD"/>
    <w:rsid w:val="00AA0885"/>
    <w:rsid w:val="00AA12A2"/>
    <w:rsid w:val="00AA15C0"/>
    <w:rsid w:val="00AA1F0A"/>
    <w:rsid w:val="00AA259A"/>
    <w:rsid w:val="00AB08B8"/>
    <w:rsid w:val="00AB0E0D"/>
    <w:rsid w:val="00AC2092"/>
    <w:rsid w:val="00AC7682"/>
    <w:rsid w:val="00AF14B3"/>
    <w:rsid w:val="00AF2C71"/>
    <w:rsid w:val="00AF73D3"/>
    <w:rsid w:val="00B00604"/>
    <w:rsid w:val="00B05894"/>
    <w:rsid w:val="00B260D0"/>
    <w:rsid w:val="00B26743"/>
    <w:rsid w:val="00B27778"/>
    <w:rsid w:val="00B5183A"/>
    <w:rsid w:val="00B67D3C"/>
    <w:rsid w:val="00B71286"/>
    <w:rsid w:val="00B8222B"/>
    <w:rsid w:val="00B85396"/>
    <w:rsid w:val="00BA1579"/>
    <w:rsid w:val="00BA2BB3"/>
    <w:rsid w:val="00BA3084"/>
    <w:rsid w:val="00BA6FE2"/>
    <w:rsid w:val="00BB310C"/>
    <w:rsid w:val="00BC59A9"/>
    <w:rsid w:val="00BD196A"/>
    <w:rsid w:val="00BE1BC9"/>
    <w:rsid w:val="00C01AAD"/>
    <w:rsid w:val="00C20799"/>
    <w:rsid w:val="00C43B43"/>
    <w:rsid w:val="00C61CA4"/>
    <w:rsid w:val="00C663AA"/>
    <w:rsid w:val="00C84883"/>
    <w:rsid w:val="00CB0371"/>
    <w:rsid w:val="00CD0F4F"/>
    <w:rsid w:val="00CD2DAA"/>
    <w:rsid w:val="00CE0877"/>
    <w:rsid w:val="00CE1AE1"/>
    <w:rsid w:val="00CF2FD4"/>
    <w:rsid w:val="00D27425"/>
    <w:rsid w:val="00D35F43"/>
    <w:rsid w:val="00D41A1E"/>
    <w:rsid w:val="00D560F2"/>
    <w:rsid w:val="00D72B1A"/>
    <w:rsid w:val="00D771BA"/>
    <w:rsid w:val="00D9505C"/>
    <w:rsid w:val="00DB1643"/>
    <w:rsid w:val="00DD214D"/>
    <w:rsid w:val="00DE1912"/>
    <w:rsid w:val="00DE62CC"/>
    <w:rsid w:val="00DF52F2"/>
    <w:rsid w:val="00E01A52"/>
    <w:rsid w:val="00E12CCA"/>
    <w:rsid w:val="00E1596D"/>
    <w:rsid w:val="00E27BA3"/>
    <w:rsid w:val="00E4539C"/>
    <w:rsid w:val="00E54C0D"/>
    <w:rsid w:val="00E649B5"/>
    <w:rsid w:val="00E71745"/>
    <w:rsid w:val="00E71855"/>
    <w:rsid w:val="00E8107F"/>
    <w:rsid w:val="00E86856"/>
    <w:rsid w:val="00E93837"/>
    <w:rsid w:val="00E95271"/>
    <w:rsid w:val="00EA159E"/>
    <w:rsid w:val="00EA23EB"/>
    <w:rsid w:val="00EA3D1D"/>
    <w:rsid w:val="00EC219C"/>
    <w:rsid w:val="00EE5AC6"/>
    <w:rsid w:val="00EE6A0A"/>
    <w:rsid w:val="00EF3E06"/>
    <w:rsid w:val="00EF734F"/>
    <w:rsid w:val="00F07978"/>
    <w:rsid w:val="00F41173"/>
    <w:rsid w:val="00F43B28"/>
    <w:rsid w:val="00F9190D"/>
    <w:rsid w:val="00F93D34"/>
    <w:rsid w:val="00F94704"/>
    <w:rsid w:val="00F94B8F"/>
    <w:rsid w:val="00FB4B04"/>
    <w:rsid w:val="00FE0AC6"/>
    <w:rsid w:val="00FE5174"/>
    <w:rsid w:val="00F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C21286"/>
  <w15:chartTrackingRefBased/>
  <w15:docId w15:val="{8CDF6B10-A38A-EA49-8A31-208443F9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link w:val="Heading2Char"/>
    <w:qFormat/>
    <w:rsid w:val="00997CBE"/>
    <w:pPr>
      <w:keepNext/>
      <w:outlineLvl w:val="1"/>
    </w:pPr>
    <w:rPr>
      <w:b/>
      <w:bCs/>
      <w:szCs w:val="24"/>
      <w:u w:val="single"/>
    </w:rPr>
  </w:style>
  <w:style w:type="paragraph" w:styleId="Heading3">
    <w:name w:val="heading 3"/>
    <w:basedOn w:val="Normal"/>
    <w:next w:val="Normal"/>
    <w:link w:val="Heading3Char"/>
    <w:semiHidden/>
    <w:unhideWhenUsed/>
    <w:qFormat/>
    <w:rsid w:val="0069598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qFormat/>
    <w:rsid w:val="00CE1AE1"/>
    <w:pPr>
      <w:spacing w:before="240" w:after="60"/>
      <w:outlineLvl w:val="4"/>
    </w:pPr>
    <w:rPr>
      <w:b/>
      <w:bCs/>
      <w:i/>
      <w:iCs/>
      <w:sz w:val="26"/>
      <w:szCs w:val="26"/>
    </w:rPr>
  </w:style>
  <w:style w:type="paragraph" w:styleId="Heading7">
    <w:name w:val="heading 7"/>
    <w:basedOn w:val="Normal"/>
    <w:next w:val="Normal"/>
    <w:qFormat/>
    <w:rsid w:val="00997C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BalloonText">
    <w:name w:val="Balloon Text"/>
    <w:basedOn w:val="Normal"/>
    <w:semiHidden/>
    <w:rsid w:val="00351F39"/>
    <w:rPr>
      <w:rFonts w:ascii="Tahoma" w:hAnsi="Tahoma" w:cs="Tahoma"/>
      <w:sz w:val="16"/>
      <w:szCs w:val="16"/>
    </w:rPr>
  </w:style>
  <w:style w:type="paragraph" w:styleId="Header">
    <w:name w:val="header"/>
    <w:basedOn w:val="Normal"/>
    <w:link w:val="HeaderChar"/>
    <w:rsid w:val="002448F8"/>
    <w:pPr>
      <w:tabs>
        <w:tab w:val="center" w:pos="4680"/>
        <w:tab w:val="right" w:pos="9360"/>
      </w:tabs>
    </w:pPr>
  </w:style>
  <w:style w:type="character" w:customStyle="1" w:styleId="HeaderChar">
    <w:name w:val="Header Char"/>
    <w:link w:val="Header"/>
    <w:rsid w:val="002448F8"/>
    <w:rPr>
      <w:sz w:val="24"/>
    </w:rPr>
  </w:style>
  <w:style w:type="paragraph" w:styleId="Footer">
    <w:name w:val="footer"/>
    <w:basedOn w:val="Normal"/>
    <w:link w:val="FooterChar"/>
    <w:rsid w:val="002448F8"/>
    <w:pPr>
      <w:tabs>
        <w:tab w:val="center" w:pos="4680"/>
        <w:tab w:val="right" w:pos="9360"/>
      </w:tabs>
    </w:pPr>
  </w:style>
  <w:style w:type="character" w:customStyle="1" w:styleId="FooterChar">
    <w:name w:val="Footer Char"/>
    <w:link w:val="Footer"/>
    <w:rsid w:val="002448F8"/>
    <w:rPr>
      <w:sz w:val="24"/>
    </w:rPr>
  </w:style>
  <w:style w:type="character" w:customStyle="1" w:styleId="Heading3Char">
    <w:name w:val="Heading 3 Char"/>
    <w:basedOn w:val="DefaultParagraphFont"/>
    <w:link w:val="Heading3"/>
    <w:semiHidden/>
    <w:rsid w:val="00695987"/>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695987"/>
    <w:pPr>
      <w:spacing w:after="120"/>
    </w:pPr>
  </w:style>
  <w:style w:type="character" w:customStyle="1" w:styleId="BodyTextChar">
    <w:name w:val="Body Text Char"/>
    <w:basedOn w:val="DefaultParagraphFont"/>
    <w:link w:val="BodyText"/>
    <w:rsid w:val="00695987"/>
    <w:rPr>
      <w:sz w:val="24"/>
    </w:rPr>
  </w:style>
  <w:style w:type="paragraph" w:styleId="ListParagraph">
    <w:name w:val="List Paragraph"/>
    <w:basedOn w:val="Normal"/>
    <w:uiPriority w:val="34"/>
    <w:qFormat/>
    <w:rsid w:val="00695987"/>
    <w:pPr>
      <w:ind w:left="720"/>
    </w:pPr>
    <w:rPr>
      <w:sz w:val="20"/>
    </w:rPr>
  </w:style>
  <w:style w:type="paragraph" w:styleId="NoSpacing">
    <w:name w:val="No Spacing"/>
    <w:uiPriority w:val="1"/>
    <w:qFormat/>
    <w:rsid w:val="00B260D0"/>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F93D34"/>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F544063E1BFB47ACAE51D7FDFF8066" ma:contentTypeVersion="2" ma:contentTypeDescription="Create a new document." ma:contentTypeScope="" ma:versionID="19406ec90cdffbeefb0c45029d687fd5">
  <xsd:schema xmlns:xsd="http://www.w3.org/2001/XMLSchema" xmlns:xs="http://www.w3.org/2001/XMLSchema" xmlns:p="http://schemas.microsoft.com/office/2006/metadata/properties" xmlns:ns1="101b5426-b38a-4073-8eaf-b7ed79086f50" xmlns:ns3="a2e7984f-1954-4156-8d78-43ec4e899b25" xmlns:ns4="http://schemas.microsoft.com/sharepoint/v3/fields" targetNamespace="http://schemas.microsoft.com/office/2006/metadata/properties" ma:root="true" ma:fieldsID="0ee1292eaa5c20d9f48280e16ee99c58" ns1:_="" ns3:_="" ns4:_="">
    <xsd:import namespace="101b5426-b38a-4073-8eaf-b7ed79086f50"/>
    <xsd:import namespace="a2e7984f-1954-4156-8d78-43ec4e899b25"/>
    <xsd:import namespace="http://schemas.microsoft.com/sharepoint/v3/fields"/>
    <xsd:element name="properties">
      <xsd:complexType>
        <xsd:sequence>
          <xsd:element name="documentManagement">
            <xsd:complexType>
              <xsd:all>
                <xsd:element ref="ns1:Doc_Type"/>
                <xsd:element ref="ns3:Display_x0020_Order" minOccurs="0"/>
                <xsd:element ref="ns4: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b5426-b38a-4073-8eaf-b7ed79086f50" elementFormDefault="qualified">
    <xsd:import namespace="http://schemas.microsoft.com/office/2006/documentManagement/types"/>
    <xsd:import namespace="http://schemas.microsoft.com/office/infopath/2007/PartnerControls"/>
    <xsd:element name="Doc_Type" ma:index="0" ma:displayName="Doc_Type" ma:default="Sales" ma:format="Dropdown" ma:internalName="Doc_Type">
      <xsd:simpleType>
        <xsd:restriction base="dms:Choice">
          <xsd:enumeration value="Sales"/>
          <xsd:enumeration value="Accounting"/>
          <xsd:enumeration value="Human Resources"/>
          <xsd:enumeration value="Cee Kay Company"/>
          <xsd:enumeration value="Safety"/>
          <xsd:enumeration value="WOW"/>
        </xsd:restriction>
      </xsd:simpleType>
    </xsd:element>
  </xsd:schema>
  <xsd:schema xmlns:xsd="http://www.w3.org/2001/XMLSchema" xmlns:xs="http://www.w3.org/2001/XMLSchema" xmlns:dms="http://schemas.microsoft.com/office/2006/documentManagement/types" xmlns:pc="http://schemas.microsoft.com/office/infopath/2007/PartnerControls" targetNamespace="a2e7984f-1954-4156-8d78-43ec4e899b25" elementFormDefault="qualified">
    <xsd:import namespace="http://schemas.microsoft.com/office/2006/documentManagement/types"/>
    <xsd:import namespace="http://schemas.microsoft.com/office/infopath/2007/PartnerControls"/>
    <xsd:element name="Display_x0020_Order" ma:index="9" nillable="true" ma:displayName="Display Order" ma:internalName="Display_x0020_Or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splay_x0020_Order xmlns="a2e7984f-1954-4156-8d78-43ec4e899b25" xsi:nil="true"/>
    <Doc_Type xmlns="101b5426-b38a-4073-8eaf-b7ed79086f50">Cee Kay Company</Doc_Type>
    <_DCDateCreated xmlns="http://schemas.microsoft.com/sharepoint/v3/fields" xsi:nil="true"/>
  </documentManagement>
</p:properties>
</file>

<file path=customXml/itemProps1.xml><?xml version="1.0" encoding="utf-8"?>
<ds:datastoreItem xmlns:ds="http://schemas.openxmlformats.org/officeDocument/2006/customXml" ds:itemID="{43B55E8D-2AB7-448A-9609-AC9B2B78580F}">
  <ds:schemaRefs>
    <ds:schemaRef ds:uri="http://schemas.microsoft.com/sharepoint/v3/contenttype/forms"/>
  </ds:schemaRefs>
</ds:datastoreItem>
</file>

<file path=customXml/itemProps2.xml><?xml version="1.0" encoding="utf-8"?>
<ds:datastoreItem xmlns:ds="http://schemas.openxmlformats.org/officeDocument/2006/customXml" ds:itemID="{CECE1DA7-B1E8-4E76-BAAD-FFF8FD91D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b5426-b38a-4073-8eaf-b7ed79086f50"/>
    <ds:schemaRef ds:uri="a2e7984f-1954-4156-8d78-43ec4e899b2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5ED68-B9F5-8D45-B728-7D7AAA512CB3}">
  <ds:schemaRefs>
    <ds:schemaRef ds:uri="http://schemas.openxmlformats.org/officeDocument/2006/bibliography"/>
  </ds:schemaRefs>
</ds:datastoreItem>
</file>

<file path=customXml/itemProps4.xml><?xml version="1.0" encoding="utf-8"?>
<ds:datastoreItem xmlns:ds="http://schemas.openxmlformats.org/officeDocument/2006/customXml" ds:itemID="{BF787EF5-36AB-481C-85E9-9A831CCA765E}">
  <ds:schemaRefs>
    <ds:schemaRef ds:uri="http://schemas.microsoft.com/office/2006/metadata/properties"/>
    <ds:schemaRef ds:uri="http://schemas.microsoft.com/office/infopath/2007/PartnerControls"/>
    <ds:schemaRef ds:uri="a2e7984f-1954-4156-8d78-43ec4e899b25"/>
    <ds:schemaRef ds:uri="101b5426-b38a-4073-8eaf-b7ed79086f5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February 4, 2000</vt:lpstr>
    </vt:vector>
  </TitlesOfParts>
  <Company>Cee Kay Supply</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4, 2000</dc:title>
  <dc:subject/>
  <dc:creator>Monty Rucker</dc:creator>
  <cp:keywords/>
  <cp:lastModifiedBy>Hillarie Holzinger</cp:lastModifiedBy>
  <cp:revision>2</cp:revision>
  <cp:lastPrinted>2021-06-15T19:55:00Z</cp:lastPrinted>
  <dcterms:created xsi:type="dcterms:W3CDTF">2023-07-24T14:54:00Z</dcterms:created>
  <dcterms:modified xsi:type="dcterms:W3CDTF">2023-07-24T14:54:00Z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0x010100F1F544063E1BFB47ACAE51D7FDFF8066</vt:lpwstr>
  </property>
</Properties>
</file>